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6C2EBF">
        <w:t xml:space="preserve"> zakupu FeSi 72 - żelazokrzem</w:t>
      </w:r>
      <w:r w:rsidR="00CC121C">
        <w:t xml:space="preserve"> </w:t>
      </w:r>
      <w:r w:rsidR="00707DB6" w:rsidRPr="00903906">
        <w:t>w iloś</w:t>
      </w:r>
      <w:r w:rsidR="006C2EBF">
        <w:t>ci 0,1 M</w:t>
      </w:r>
      <w:r w:rsidR="00CC121C">
        <w:t>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6C2EBF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6C2EBF">
        <w:t>FeSi 72</w:t>
      </w:r>
    </w:p>
    <w:p w:rsidR="00707DB6" w:rsidRPr="00340000" w:rsidRDefault="00CC121C" w:rsidP="006C2EBF">
      <w:pPr>
        <w:spacing w:line="360" w:lineRule="auto"/>
        <w:jc w:val="both"/>
      </w:pPr>
      <w:r w:rsidRPr="00903906">
        <w:t xml:space="preserve"> </w:t>
      </w:r>
      <w:r w:rsidR="006C2EBF">
        <w:t>- żelazokrzem</w:t>
      </w:r>
      <w:r>
        <w:t xml:space="preserve"> </w:t>
      </w:r>
      <w:r w:rsidRPr="00903906">
        <w:t>w iloś</w:t>
      </w:r>
      <w:r w:rsidR="006C2EBF">
        <w:t>ci 0,1 M</w:t>
      </w:r>
      <w:r>
        <w:t>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6C2EBF" w:rsidRPr="00E56F5B" w:rsidRDefault="00707DB6" w:rsidP="006C2EBF">
      <w:pPr>
        <w:pStyle w:val="Tekstpodstawowy"/>
        <w:spacing w:line="360" w:lineRule="auto"/>
        <w:ind w:firstLine="708"/>
      </w:pPr>
      <w:r w:rsidRPr="00340000">
        <w:t xml:space="preserve">Komisja wybrała ofertę złożoną </w:t>
      </w:r>
      <w:r>
        <w:t>przez</w:t>
      </w:r>
      <w:r w:rsidR="006C2EBF" w:rsidRPr="006C2EBF">
        <w:t xml:space="preserve"> </w:t>
      </w:r>
      <w:r w:rsidR="006C2EBF" w:rsidRPr="00D866DF">
        <w:t>P.P.H. ALKOR sp.j. Jacek Wołk &amp; Jerzy Szott, Ofiar Katynia 7, 37 – 700 Przemyśl</w:t>
      </w:r>
      <w:r w:rsidR="006C2EBF" w:rsidRPr="00A716A1">
        <w:t xml:space="preserve">, </w:t>
      </w:r>
      <w:r w:rsidR="006C2EBF">
        <w:rPr>
          <w:bCs/>
          <w:color w:val="000000" w:themeColor="text1"/>
        </w:rPr>
        <w:t xml:space="preserve">jako oferty, która uzyskała </w:t>
      </w:r>
      <w:r w:rsidR="006C2EBF" w:rsidRPr="00A716A1">
        <w:rPr>
          <w:bCs/>
          <w:color w:val="000000" w:themeColor="text1"/>
        </w:rPr>
        <w:t>największą liczbę 100 punktów na 100 możliwych</w:t>
      </w:r>
      <w:r w:rsidR="006C2EBF" w:rsidRPr="00A716A1">
        <w:rPr>
          <w:bCs/>
          <w:color w:val="FF0000"/>
        </w:rPr>
        <w:t>.</w:t>
      </w:r>
    </w:p>
    <w:p w:rsidR="00707DB6" w:rsidRPr="00FF3887" w:rsidRDefault="00707DB6" w:rsidP="00FF3887">
      <w:pPr>
        <w:pStyle w:val="Tekstpodstawowy"/>
        <w:spacing w:line="360" w:lineRule="auto"/>
        <w:ind w:firstLine="708"/>
      </w:pPr>
      <w:r>
        <w:t xml:space="preserve"> </w:t>
      </w:r>
    </w:p>
    <w:p w:rsidR="00FF3887" w:rsidRDefault="00707DB6" w:rsidP="00707DB6">
      <w:pPr>
        <w:ind w:left="4248" w:firstLine="708"/>
        <w:jc w:val="both"/>
      </w:pP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FF" w:rsidRDefault="009762FF">
      <w:r>
        <w:separator/>
      </w:r>
    </w:p>
  </w:endnote>
  <w:endnote w:type="continuationSeparator" w:id="1">
    <w:p w:rsidR="009762FF" w:rsidRDefault="0097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842F9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842F9F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842F9F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FF" w:rsidRDefault="009762FF">
      <w:r>
        <w:separator/>
      </w:r>
    </w:p>
  </w:footnote>
  <w:footnote w:type="continuationSeparator" w:id="1">
    <w:p w:rsidR="009762FF" w:rsidRDefault="00976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2F9F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57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0B86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2CD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2EBF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2F9F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762FF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3613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1315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2015-12-14T14:44:00Z</cp:lastPrinted>
  <dcterms:created xsi:type="dcterms:W3CDTF">2015-12-14T14:46:00Z</dcterms:created>
  <dcterms:modified xsi:type="dcterms:W3CDTF">2015-12-14T14:46:00Z</dcterms:modified>
</cp:coreProperties>
</file>